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754" w:rsidTr="008F2754">
        <w:tc>
          <w:tcPr>
            <w:tcW w:w="4785" w:type="dxa"/>
          </w:tcPr>
          <w:p w:rsidR="008F2754" w:rsidRPr="008F2754" w:rsidRDefault="008F2754" w:rsidP="008F275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Рассмотрено и рекомендовано к утверждению педагогическим советом МБДОУ № 16 «Олененок» </w:t>
            </w:r>
            <w:proofErr w:type="spellStart"/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альска</w:t>
            </w:r>
            <w:proofErr w:type="spellEnd"/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F2754" w:rsidRPr="008F2754" w:rsidRDefault="008F2754" w:rsidP="008F2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протокол</w:t>
            </w:r>
            <w:r w:rsidRPr="008F27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№ 1 от 28.08.2014г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8F2754" w:rsidRPr="008F2754" w:rsidRDefault="008F2754" w:rsidP="008F27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8F2754" w:rsidRPr="008F2754" w:rsidRDefault="008F2754" w:rsidP="008F27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№ 16 «Олененок» </w:t>
            </w:r>
            <w:proofErr w:type="spellStart"/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альска</w:t>
            </w:r>
            <w:proofErr w:type="spellEnd"/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</w:p>
          <w:p w:rsidR="008F2754" w:rsidRPr="008F2754" w:rsidRDefault="008F2754" w:rsidP="008F275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_________________Г.С. </w:t>
            </w:r>
            <w:proofErr w:type="spellStart"/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Супрычева</w:t>
            </w:r>
            <w:proofErr w:type="spellEnd"/>
          </w:p>
          <w:p w:rsidR="008F2754" w:rsidRDefault="008F2754" w:rsidP="008F275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8F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83 от 01.09.2014г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8F2754" w:rsidRPr="008F2754" w:rsidRDefault="008F2754" w:rsidP="008F27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754" w:rsidRPr="008F2754" w:rsidRDefault="00AD0902" w:rsidP="008F27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Положение </w:t>
      </w:r>
    </w:p>
    <w:p w:rsidR="008F2754" w:rsidRPr="008F2754" w:rsidRDefault="008F2754" w:rsidP="008F27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группе компенсирующей направленности </w:t>
      </w:r>
    </w:p>
    <w:p w:rsidR="008F2754" w:rsidRPr="00AD0902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с ФФН</w:t>
      </w:r>
    </w:p>
    <w:p w:rsidR="00AD0902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дошкольного образовательного </w:t>
      </w:r>
      <w:proofErr w:type="gramStart"/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учреждения-детского</w:t>
      </w:r>
      <w:proofErr w:type="gramEnd"/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сада комбинированного вида второй категории </w:t>
      </w:r>
    </w:p>
    <w:p w:rsidR="008F2754" w:rsidRPr="00AD0902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16 «Олененок» </w:t>
      </w:r>
      <w:proofErr w:type="spellStart"/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AD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альска</w:t>
      </w:r>
      <w:proofErr w:type="spellEnd"/>
    </w:p>
    <w:p w:rsidR="008F2754" w:rsidRPr="00AD0902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754" w:rsidRPr="00AD0902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8F2754" w:rsidRPr="00AD0902" w:rsidRDefault="008F2754" w:rsidP="00AD0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AD0902" w:rsidRPr="00AD0902">
        <w:rPr>
          <w:rFonts w:ascii="Times New Roman" w:hAnsi="Times New Roman" w:cs="Times New Roman"/>
          <w:sz w:val="24"/>
          <w:szCs w:val="24"/>
        </w:rPr>
        <w:t xml:space="preserve"> </w:t>
      </w:r>
      <w:r w:rsidR="00AD0902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для Муниципального бюджетного дошкольного образовательного учреждения-детского сада комбинированного вида второй категории № 16 «Олененок» </w:t>
      </w:r>
      <w:proofErr w:type="spellStart"/>
      <w:r w:rsidR="00AD090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D09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D0902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AD0902">
        <w:rPr>
          <w:rFonts w:ascii="Times New Roman" w:hAnsi="Times New Roman" w:cs="Times New Roman"/>
          <w:sz w:val="24"/>
          <w:szCs w:val="24"/>
        </w:rPr>
        <w:t xml:space="preserve"> (далее- Учреждение) в соответствии с Федеральным законом  от 29.12.2012 № 273-ФЗ «Об образовании в Российской Федерации», Приказом Министерства образования и науки России ( от 30.08.2013 № 1014)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, Уставом МБДОУ № 16 «Олененок» </w:t>
      </w:r>
      <w:proofErr w:type="spellStart"/>
      <w:r w:rsidR="00AD090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D09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D0902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</w:p>
    <w:p w:rsidR="008F2754" w:rsidRPr="008F2754" w:rsidRDefault="00AD0902" w:rsidP="00AD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 для детей с нарушениями речи (далее группа компенсирующей </w:t>
      </w:r>
      <w:proofErr w:type="gramEnd"/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направленности) последовательно осуществляет обучение и воспитание по специальным коррекционным программам, предусматривающим, наряду </w:t>
      </w:r>
      <w:proofErr w:type="gramStart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всесторонним развитием детей, коррекцию дефектного становления речи и вторичных  проявлений, вызванных первичным (речевым) нарушением.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МБДОУ открыта  группа компенсирующей направленности для детей с ФФН от 4 до 7 лет (на  втором этаже) с оборудованным  кабинетом учителя-логопеда.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Группа компенсирующей направленности  в своей деятельности руководствуется Типовым положением о дошкольных учреждениях и группах для детей с нарушениями речи, утвержденным Министерством просвещения СССР от 15.04.74 г. и Министерством здравоохранения СССР от 23.о</w:t>
      </w:r>
      <w:proofErr w:type="gramStart"/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.74 г. и  Уставом МБДОУ.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  Группа компенсирующей направленности  оснащена необходимым оборудованием, учебно-наглядными пособиями с учетом специфики коррекционной работы.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Плата за содержание детей в группе компенсирующей направленности    взимается с родителей в размерах, установленных законодательством РФ.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труда и продолжительность ежегодных отпусков сотрудникам  группы компенсирующей направленности  установлены в соответствии с нормативами,  предусмотренными для персонала логопедической группы.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2754" w:rsidRPr="00AD0902" w:rsidRDefault="00AD0902" w:rsidP="00AD0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2.Порядок работы группы компенсирующей направленности для детей с ФФН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Группа компенсирующей направленности     функционирует 5 дней в неделю с 9-часовым  ежедневным пребыванием детей.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Комплектование  группы детьми производится по возрастному принципу и по профилю речевого нарушения.</w:t>
      </w:r>
    </w:p>
    <w:p w:rsidR="008F2754" w:rsidRPr="008F2754" w:rsidRDefault="00AD0902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Учреждении 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 дошкольного возраста      комплектуется одна  группа компенсирующей направленности  для  детей от 4 до 7 лет  с речевым заключением – фонетико-фонематическое  недоразвитие  речи, фонетическое недоразвитие речи,  </w:t>
      </w:r>
      <w:r w:rsidR="008F2754"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нарушение чтения и письма, вызванное фонетико-фонематическим недоразвитием речи и общее недоразвитие речи.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 группу компенсирующей направленности зачисляются воспитанники, имеющие нарушения в развитии устной  речи, препятствующие их успешному освоению общеразвивающих программ.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proofErr w:type="gramStart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компенсирующей направленности  осуществляются дифференцированное обучение и воспитание детей с различными речевыми нарушениями. Для реализации дифференцированного подхода    в обучении и воспитании детей, имеющих раз</w:t>
      </w:r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речевые нарушения, в </w:t>
      </w: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чреждении </w:t>
      </w: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функционируют следующие подгруппы: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подгруппа с фонетико-фонематическим недоразвитием речи</w:t>
      </w:r>
      <w:proofErr w:type="gramStart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подгруппа с общим недоразвитием      речи.</w:t>
      </w:r>
    </w:p>
    <w:p w:rsidR="008F2754" w:rsidRP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AD0902" w:rsidRDefault="00AD0902" w:rsidP="00AD0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приема в группу компенсирующей направленности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Комплектование  группы компенсирующей направленности  детьми осуществляется  территориальной психолого-медико</w:t>
      </w:r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комиссией (ТПМПК</w:t>
      </w: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3.2 Длительность пребывания ребенка   устанавливается ТПМПК и зависит от структуры речевого дефекта.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Для определения ребенка в группу компенсирующей направленности  </w:t>
      </w:r>
      <w:proofErr w:type="gramStart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заявление родителей о приеме (переводе) ребенка в группу компенсирующей направленности</w:t>
      </w:r>
      <w:proofErr w:type="gramStart"/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направление  ТПМПК с заключение и указанием необходимого срока пребывания ребенка в группе компенсирующей направленности;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протокол ТПМПК.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AD0902" w:rsidRDefault="00AD0902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Руководство и штаты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Должность учителя-логопеда устанавливается </w:t>
      </w:r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штатным расписанием Учреждения.</w:t>
      </w: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учитель-логопед закрепляется за группой компенсирующей направленности.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должность учителя-логопеда назначаются лица, имеющие высшее дефектологическое  образование (отделение «Логопедия»), или лица, имеющие  высшее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образование и прошедшее курсы подготовки по специальности «Логопедия».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Работу группы компенсирующей направленности возглавл</w:t>
      </w:r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 заведующий. </w:t>
      </w:r>
      <w:proofErr w:type="gramStart"/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Учреждения</w:t>
      </w:r>
      <w:proofErr w:type="gramEnd"/>
      <w:r w:rsidR="00AD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правильную постановку воспитания и  обучения  детей.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должность воспитателя  группы компенсирующей направленности   назначаются лица, имеющие высшее или среднее специальное образование и прошедшие подготовку на специальных  курсах.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Права и обязанности педагогического и обслуживающего персонала группы компенсирующей направленности определяются правилами внутреннего трудового распорядка и должностными обязанностями.</w:t>
      </w: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54" w:rsidRPr="008F2754" w:rsidRDefault="008F2754" w:rsidP="008F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C1B61" w:rsidRDefault="00DC1B61"/>
    <w:sectPr w:rsidR="00DC1B6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A5" w:rsidRDefault="00D474A5" w:rsidP="00AD0902">
      <w:pPr>
        <w:spacing w:after="0" w:line="240" w:lineRule="auto"/>
      </w:pPr>
      <w:r>
        <w:separator/>
      </w:r>
    </w:p>
  </w:endnote>
  <w:endnote w:type="continuationSeparator" w:id="0">
    <w:p w:rsidR="00D474A5" w:rsidRDefault="00D474A5" w:rsidP="00AD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684343"/>
      <w:docPartObj>
        <w:docPartGallery w:val="Page Numbers (Bottom of Page)"/>
        <w:docPartUnique/>
      </w:docPartObj>
    </w:sdtPr>
    <w:sdtEndPr/>
    <w:sdtContent>
      <w:p w:rsidR="00AD0902" w:rsidRDefault="00AD09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9C">
          <w:rPr>
            <w:noProof/>
          </w:rPr>
          <w:t>1</w:t>
        </w:r>
        <w:r>
          <w:fldChar w:fldCharType="end"/>
        </w:r>
      </w:p>
    </w:sdtContent>
  </w:sdt>
  <w:p w:rsidR="00AD0902" w:rsidRDefault="00AD09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A5" w:rsidRDefault="00D474A5" w:rsidP="00AD0902">
      <w:pPr>
        <w:spacing w:after="0" w:line="240" w:lineRule="auto"/>
      </w:pPr>
      <w:r>
        <w:separator/>
      </w:r>
    </w:p>
  </w:footnote>
  <w:footnote w:type="continuationSeparator" w:id="0">
    <w:p w:rsidR="00D474A5" w:rsidRDefault="00D474A5" w:rsidP="00AD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7C61"/>
    <w:multiLevelType w:val="multilevel"/>
    <w:tmpl w:val="A7D059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26"/>
    <w:rsid w:val="00417BFD"/>
    <w:rsid w:val="00727F26"/>
    <w:rsid w:val="008F2754"/>
    <w:rsid w:val="00920B9C"/>
    <w:rsid w:val="00AD0902"/>
    <w:rsid w:val="00D474A5"/>
    <w:rsid w:val="00D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02"/>
  </w:style>
  <w:style w:type="paragraph" w:styleId="a6">
    <w:name w:val="footer"/>
    <w:basedOn w:val="a"/>
    <w:link w:val="a7"/>
    <w:uiPriority w:val="99"/>
    <w:unhideWhenUsed/>
    <w:rsid w:val="00A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02"/>
  </w:style>
  <w:style w:type="paragraph" w:styleId="a6">
    <w:name w:val="footer"/>
    <w:basedOn w:val="a"/>
    <w:link w:val="a7"/>
    <w:uiPriority w:val="99"/>
    <w:unhideWhenUsed/>
    <w:rsid w:val="00A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2014-10-14T11:34:00Z</cp:lastPrinted>
  <dcterms:created xsi:type="dcterms:W3CDTF">2014-10-14T11:24:00Z</dcterms:created>
  <dcterms:modified xsi:type="dcterms:W3CDTF">2015-03-11T06:48:00Z</dcterms:modified>
</cp:coreProperties>
</file>